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C1848" w14:textId="7A766265" w:rsidR="001727F2" w:rsidRPr="00B651E7" w:rsidRDefault="004028ED">
      <w:pPr>
        <w:pStyle w:val="Heading2"/>
        <w:divId w:val="1032807681"/>
        <w:rPr>
          <w:sz w:val="24"/>
          <w:szCs w:val="24"/>
        </w:rPr>
      </w:pPr>
      <w:bookmarkStart w:id="0" w:name="_GoBack"/>
      <w:bookmarkEnd w:id="0"/>
      <w:r w:rsidRPr="00B651E7">
        <w:rPr>
          <w:sz w:val="24"/>
          <w:szCs w:val="24"/>
        </w:rPr>
        <w:t>DHSS Job Aid</w:t>
      </w:r>
      <w:r w:rsidR="00FE15AE">
        <w:rPr>
          <w:sz w:val="24"/>
          <w:szCs w:val="24"/>
        </w:rPr>
        <w:t xml:space="preserve"> </w:t>
      </w:r>
      <w:r w:rsidR="00142382" w:rsidRPr="00601169">
        <w:rPr>
          <w:sz w:val="24"/>
          <w:szCs w:val="24"/>
        </w:rPr>
        <w:t>12</w:t>
      </w:r>
      <w:r w:rsidRPr="00B651E7">
        <w:rPr>
          <w:sz w:val="24"/>
          <w:szCs w:val="24"/>
        </w:rPr>
        <w:t xml:space="preserve">:  </w:t>
      </w:r>
      <w:r w:rsidR="00B46250">
        <w:rPr>
          <w:sz w:val="24"/>
          <w:szCs w:val="24"/>
        </w:rPr>
        <w:t>Managing your</w:t>
      </w:r>
      <w:r w:rsidR="00607C4A">
        <w:rPr>
          <w:sz w:val="24"/>
          <w:szCs w:val="24"/>
        </w:rPr>
        <w:t xml:space="preserve"> Ap</w:t>
      </w:r>
      <w:r w:rsidR="000A7C76">
        <w:rPr>
          <w:sz w:val="24"/>
          <w:szCs w:val="24"/>
        </w:rPr>
        <w:t>proved FMLA Case and Using</w:t>
      </w:r>
      <w:r w:rsidR="000A7C76" w:rsidRPr="000A7C76">
        <w:rPr>
          <w:color w:val="00B0F0"/>
          <w:sz w:val="24"/>
          <w:szCs w:val="24"/>
        </w:rPr>
        <w:t xml:space="preserve"> </w:t>
      </w:r>
      <w:r w:rsidR="000A7C76" w:rsidRPr="003B38D0">
        <w:rPr>
          <w:sz w:val="24"/>
          <w:szCs w:val="24"/>
        </w:rPr>
        <w:t xml:space="preserve">the </w:t>
      </w:r>
      <w:r w:rsidR="00607C4A">
        <w:rPr>
          <w:sz w:val="24"/>
          <w:szCs w:val="24"/>
        </w:rPr>
        <w:t>ACT Dashboard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bottom w:w="58" w:type="dxa"/>
        </w:tblCellMar>
        <w:tblLook w:val="00A0" w:firstRow="1" w:lastRow="0" w:firstColumn="1" w:lastColumn="0" w:noHBand="0" w:noVBand="0"/>
      </w:tblPr>
      <w:tblGrid>
        <w:gridCol w:w="729"/>
        <w:gridCol w:w="10061"/>
      </w:tblGrid>
      <w:tr w:rsidR="00266360" w:rsidRPr="00DE5B4C" w14:paraId="018063CF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E5D" w14:textId="77777777" w:rsidR="00266360" w:rsidRPr="00DE5B4C" w:rsidRDefault="0026636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F0B6C" w14:textId="401270D4" w:rsidR="00793DAD" w:rsidRPr="00793DAD" w:rsidRDefault="00535973" w:rsidP="00793DAD">
            <w:pPr>
              <w:rPr>
                <w:sz w:val="24"/>
              </w:rPr>
            </w:pPr>
            <w:r>
              <w:rPr>
                <w:sz w:val="24"/>
              </w:rPr>
              <w:t xml:space="preserve">Once your FMLA request has been approved, </w:t>
            </w:r>
            <w:r w:rsidR="00960A06">
              <w:rPr>
                <w:sz w:val="24"/>
              </w:rPr>
              <w:t>you can review it</w:t>
            </w:r>
            <w:r>
              <w:rPr>
                <w:sz w:val="24"/>
              </w:rPr>
              <w:t xml:space="preserve">. </w:t>
            </w:r>
            <w:r w:rsidR="00960A06">
              <w:rPr>
                <w:sz w:val="24"/>
              </w:rPr>
              <w:t>From the home screen,</w:t>
            </w:r>
            <w:r>
              <w:rPr>
                <w:sz w:val="24"/>
              </w:rPr>
              <w:t xml:space="preserve"> select </w:t>
            </w:r>
            <w:r w:rsidRPr="00535973">
              <w:rPr>
                <w:b/>
                <w:sz w:val="24"/>
              </w:rPr>
              <w:t>Schedules</w:t>
            </w:r>
            <w:r>
              <w:rPr>
                <w:sz w:val="24"/>
              </w:rPr>
              <w:t xml:space="preserve"> and </w:t>
            </w:r>
            <w:r w:rsidRPr="00535973">
              <w:rPr>
                <w:b/>
                <w:sz w:val="24"/>
              </w:rPr>
              <w:t>My Time Off</w:t>
            </w:r>
            <w:r w:rsidR="00960A06">
              <w:rPr>
                <w:sz w:val="24"/>
              </w:rPr>
              <w:t>.</w:t>
            </w:r>
          </w:p>
          <w:p w14:paraId="356338B7" w14:textId="77777777" w:rsidR="00C54F8C" w:rsidRDefault="00BE481F" w:rsidP="00C54F8C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3AA25FF" w14:textId="22ADA8B1" w:rsidR="00BE481F" w:rsidRPr="00C02D14" w:rsidRDefault="009A728C" w:rsidP="00C54F8C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B2D600B" wp14:editId="16CA8CB8">
                  <wp:extent cx="5200650" cy="273367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DB1" w:rsidRPr="00DE5B4C" w14:paraId="1AE3383A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FB7B" w14:textId="310EBCF3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5502C" w14:textId="43B4638E" w:rsidR="00F55DB1" w:rsidRDefault="00D91441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</w:t>
            </w:r>
            <w:r w:rsidR="00960A06">
              <w:rPr>
                <w:rFonts w:ascii="Times New Roman" w:hAnsi="Times New Roman" w:cs="Times New Roman"/>
              </w:rPr>
              <w:t xml:space="preserve"> FMLA cases(s) will appear</w:t>
            </w:r>
            <w:r>
              <w:rPr>
                <w:rFonts w:ascii="Times New Roman" w:hAnsi="Times New Roman" w:cs="Times New Roman"/>
              </w:rPr>
              <w:t xml:space="preserve"> in your </w:t>
            </w:r>
            <w:r w:rsidRPr="00D91441">
              <w:rPr>
                <w:rFonts w:ascii="Times New Roman" w:hAnsi="Times New Roman" w:cs="Times New Roman"/>
                <w:b/>
              </w:rPr>
              <w:t>Request List</w:t>
            </w:r>
            <w:r w:rsidR="00960A06">
              <w:rPr>
                <w:rFonts w:ascii="Times New Roman" w:hAnsi="Times New Roman" w:cs="Times New Roman"/>
              </w:rPr>
              <w:t>. Click on the case you would like to view.</w:t>
            </w:r>
          </w:p>
          <w:p w14:paraId="556F3A44" w14:textId="77777777" w:rsidR="00C54F8C" w:rsidRDefault="00C54F8C" w:rsidP="00C623B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62BCB45C" w14:textId="5220E03C" w:rsidR="00C54F8C" w:rsidRDefault="00C3261F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2473D2E" wp14:editId="1202FBC9">
                  <wp:extent cx="4581525" cy="17621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78F59" w14:textId="3DC6D014" w:rsidR="002E1152" w:rsidRPr="00C02D14" w:rsidRDefault="002E1152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DB1" w:rsidRPr="00DE5B4C" w14:paraId="483822F2" w14:textId="77777777" w:rsidTr="00DF7665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204E" w14:textId="271B193F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9E887" w14:textId="278C6379" w:rsidR="006F08AA" w:rsidRDefault="00FE054B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FMLA dashboard </w:t>
            </w:r>
            <w:r w:rsidR="009E294B">
              <w:rPr>
                <w:rFonts w:ascii="Times New Roman" w:hAnsi="Times New Roman" w:cs="Times New Roman"/>
              </w:rPr>
              <w:t>illustrates</w:t>
            </w:r>
            <w:r>
              <w:rPr>
                <w:rFonts w:ascii="Times New Roman" w:hAnsi="Times New Roman" w:cs="Times New Roman"/>
              </w:rPr>
              <w:t xml:space="preserve"> details </w:t>
            </w:r>
            <w:r w:rsidRPr="00DF7665">
              <w:rPr>
                <w:rFonts w:ascii="Times New Roman" w:hAnsi="Times New Roman" w:cs="Times New Roman"/>
              </w:rPr>
              <w:t xml:space="preserve">about </w:t>
            </w:r>
            <w:r>
              <w:rPr>
                <w:rFonts w:ascii="Times New Roman" w:hAnsi="Times New Roman" w:cs="Times New Roman"/>
              </w:rPr>
              <w:t xml:space="preserve">your FMLA case. </w:t>
            </w:r>
            <w:r w:rsidR="00142621">
              <w:rPr>
                <w:rFonts w:ascii="Times New Roman" w:hAnsi="Times New Roman" w:cs="Times New Roman"/>
              </w:rPr>
              <w:t>You</w:t>
            </w:r>
            <w:r>
              <w:rPr>
                <w:rFonts w:ascii="Times New Roman" w:hAnsi="Times New Roman" w:cs="Times New Roman"/>
              </w:rPr>
              <w:t xml:space="preserve"> can add more than one email address, </w:t>
            </w:r>
            <w:r w:rsidR="000A7C76" w:rsidRPr="003B38D0">
              <w:rPr>
                <w:rFonts w:ascii="Times New Roman" w:hAnsi="Times New Roman" w:cs="Times New Roman"/>
              </w:rPr>
              <w:t xml:space="preserve">update your mailing </w:t>
            </w:r>
            <w:r w:rsidR="000A7C76">
              <w:rPr>
                <w:rFonts w:ascii="Times New Roman" w:hAnsi="Times New Roman" w:cs="Times New Roman"/>
              </w:rPr>
              <w:t xml:space="preserve">address, add a comment </w:t>
            </w:r>
            <w:r w:rsidR="000A7C76" w:rsidRPr="003B38D0">
              <w:rPr>
                <w:rFonts w:ascii="Times New Roman" w:hAnsi="Times New Roman" w:cs="Times New Roman"/>
              </w:rPr>
              <w:t xml:space="preserve">to </w:t>
            </w:r>
            <w:r w:rsidRPr="003B38D0">
              <w:rPr>
                <w:rFonts w:ascii="Times New Roman" w:hAnsi="Times New Roman" w:cs="Times New Roman"/>
              </w:rPr>
              <w:t xml:space="preserve"> </w:t>
            </w:r>
            <w:r w:rsidR="00142621">
              <w:rPr>
                <w:rFonts w:ascii="Times New Roman" w:hAnsi="Times New Roman" w:cs="Times New Roman"/>
              </w:rPr>
              <w:t>your</w:t>
            </w:r>
            <w:r>
              <w:rPr>
                <w:rFonts w:ascii="Times New Roman" w:hAnsi="Times New Roman" w:cs="Times New Roman"/>
              </w:rPr>
              <w:t xml:space="preserve"> case, </w:t>
            </w:r>
            <w:r w:rsidR="00142621">
              <w:rPr>
                <w:rFonts w:ascii="Times New Roman" w:hAnsi="Times New Roman" w:cs="Times New Roman"/>
              </w:rPr>
              <w:t xml:space="preserve">view comments from your ACT Case Manager, </w:t>
            </w:r>
            <w:r w:rsidR="009B644F">
              <w:rPr>
                <w:rFonts w:ascii="Times New Roman" w:hAnsi="Times New Roman" w:cs="Times New Roman"/>
              </w:rPr>
              <w:t xml:space="preserve">upload a document, </w:t>
            </w:r>
            <w:r w:rsidRPr="003B38D0">
              <w:rPr>
                <w:rFonts w:ascii="Times New Roman" w:hAnsi="Times New Roman" w:cs="Times New Roman"/>
              </w:rPr>
              <w:t xml:space="preserve">and view </w:t>
            </w:r>
            <w:r w:rsidR="000A7C76" w:rsidRPr="003B38D0">
              <w:rPr>
                <w:rFonts w:ascii="Times New Roman" w:hAnsi="Times New Roman" w:cs="Times New Roman"/>
              </w:rPr>
              <w:t xml:space="preserve">your </w:t>
            </w:r>
            <w:r w:rsidRPr="003B38D0">
              <w:rPr>
                <w:rFonts w:ascii="Times New Roman" w:hAnsi="Times New Roman" w:cs="Times New Roman"/>
              </w:rPr>
              <w:t xml:space="preserve">FMLA leave </w:t>
            </w:r>
            <w:r w:rsidR="000A7C76" w:rsidRPr="003B38D0">
              <w:rPr>
                <w:rFonts w:ascii="Times New Roman" w:hAnsi="Times New Roman" w:cs="Times New Roman"/>
              </w:rPr>
              <w:t>balance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344F76">
              <w:rPr>
                <w:rFonts w:ascii="Times New Roman" w:hAnsi="Times New Roman" w:cs="Times New Roman"/>
              </w:rPr>
              <w:t>Any information you submit is kept confidential and secure.</w:t>
            </w:r>
          </w:p>
          <w:p w14:paraId="1FAE580F" w14:textId="2CED4CE7" w:rsidR="00FE054B" w:rsidRDefault="00FE054B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7FFA6439" w14:textId="51481765" w:rsidR="006F08AA" w:rsidRDefault="006F08AA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14:paraId="2CA1CA15" w14:textId="6B08E9D6" w:rsidR="000B19A4" w:rsidRDefault="009B644F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FFFA8B5" wp14:editId="3C93908F">
                  <wp:extent cx="6410325" cy="20574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3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76A4A" w14:textId="77777777" w:rsidR="000B19A4" w:rsidRDefault="000B19A4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14:paraId="6ECEC77E" w14:textId="1892EC40" w:rsidR="000B19A4" w:rsidRPr="003B38D0" w:rsidRDefault="000B19A4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Click on </w:t>
            </w:r>
            <w:r w:rsidRPr="00594E51">
              <w:rPr>
                <w:rFonts w:ascii="Times New Roman" w:hAnsi="Times New Roman" w:cs="Times New Roman"/>
                <w:b/>
              </w:rPr>
              <w:t>Questions</w:t>
            </w:r>
            <w:r>
              <w:rPr>
                <w:rFonts w:ascii="Times New Roman" w:hAnsi="Times New Roman" w:cs="Times New Roman"/>
              </w:rPr>
              <w:t>. This tab displays answers</w:t>
            </w:r>
            <w:r w:rsidR="00591EEC">
              <w:rPr>
                <w:rFonts w:ascii="Times New Roman" w:hAnsi="Times New Roman" w:cs="Times New Roman"/>
              </w:rPr>
              <w:t xml:space="preserve"> you provided</w:t>
            </w:r>
            <w:r>
              <w:rPr>
                <w:rFonts w:ascii="Times New Roman" w:hAnsi="Times New Roman" w:cs="Times New Roman"/>
              </w:rPr>
              <w:t xml:space="preserve"> to questions you were asked when applying for FMLA. </w:t>
            </w:r>
            <w:r w:rsidR="000A7C76" w:rsidRPr="003B38D0">
              <w:rPr>
                <w:rFonts w:ascii="Times New Roman" w:hAnsi="Times New Roman" w:cs="Times New Roman"/>
              </w:rPr>
              <w:t>You may only change your responses when your case remains in a pending or open status.</w:t>
            </w:r>
          </w:p>
          <w:p w14:paraId="6A04BE22" w14:textId="47143F57" w:rsidR="000B19A4" w:rsidRPr="000B19A4" w:rsidRDefault="000B19A4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BC2397" w14:textId="7DD88ECF" w:rsidR="00FE054B" w:rsidRDefault="000B19A4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B9ADE59" wp14:editId="1BF6F7A7">
                  <wp:extent cx="3303270" cy="319087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893" cy="319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3CF19" w14:textId="7CCE6697" w:rsidR="006F08AA" w:rsidRDefault="006F08AA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02DBA161" w14:textId="67EDDB17" w:rsidR="00C623BA" w:rsidRDefault="00C623BA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B9F4574" w14:textId="7FBF5125" w:rsidR="002E1152" w:rsidRPr="00C02D14" w:rsidRDefault="002E1152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4D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9" w14:textId="7433303D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1" w:name="F14"/>
            <w:r w:rsidRPr="00DE5B4C">
              <w:lastRenderedPageBreak/>
              <w:t> </w:t>
            </w:r>
            <w:bookmarkEnd w:id="1"/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DEFC" w14:textId="77777777" w:rsidR="000B19A4" w:rsidRDefault="000B19A4" w:rsidP="00FB3948">
            <w:pPr>
              <w:pStyle w:val="ListNumber"/>
              <w:keepNext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</w:p>
          <w:p w14:paraId="1055511A" w14:textId="79D7E441" w:rsidR="000B19A4" w:rsidRDefault="00D46D70" w:rsidP="00FB3948">
            <w:pPr>
              <w:pStyle w:val="ListNumber"/>
              <w:keepNext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Click on </w:t>
            </w:r>
            <w:r w:rsidRPr="00D46D70">
              <w:rPr>
                <w:rFonts w:ascii="Times New Roman" w:hAnsi="Times New Roman" w:cs="Times New Roman"/>
                <w:b/>
              </w:rPr>
              <w:t>Projected Usage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B19A4" w:rsidRPr="00FE054B">
              <w:rPr>
                <w:rFonts w:ascii="Times New Roman" w:hAnsi="Times New Roman" w:cs="Times New Roman"/>
              </w:rPr>
              <w:t>The Projected Usage tab will display your start balance, allowed pe</w:t>
            </w:r>
            <w:r w:rsidR="00D2497D">
              <w:rPr>
                <w:rFonts w:ascii="Times New Roman" w:hAnsi="Times New Roman" w:cs="Times New Roman"/>
              </w:rPr>
              <w:t xml:space="preserve">riod, </w:t>
            </w:r>
            <w:r w:rsidR="000B19A4">
              <w:rPr>
                <w:rFonts w:ascii="Times New Roman" w:hAnsi="Times New Roman" w:cs="Times New Roman"/>
              </w:rPr>
              <w:t>end balance</w:t>
            </w:r>
            <w:r w:rsidR="00D2497D">
              <w:rPr>
                <w:rFonts w:ascii="Times New Roman" w:hAnsi="Times New Roman" w:cs="Times New Roman"/>
              </w:rPr>
              <w:t>, and leave type</w:t>
            </w:r>
            <w:r w:rsidR="000B19A4">
              <w:rPr>
                <w:rFonts w:ascii="Times New Roman" w:hAnsi="Times New Roman" w:cs="Times New Roman"/>
              </w:rPr>
              <w:t xml:space="preserve">. Click on </w:t>
            </w:r>
            <w:r w:rsidR="000B19A4" w:rsidRPr="00D46D70">
              <w:rPr>
                <w:rFonts w:ascii="Times New Roman" w:hAnsi="Times New Roman" w:cs="Times New Roman"/>
                <w:b/>
              </w:rPr>
              <w:t>View Usage Summary</w:t>
            </w:r>
            <w:r w:rsidR="000B19A4" w:rsidRPr="00FE054B">
              <w:rPr>
                <w:rFonts w:ascii="Times New Roman" w:hAnsi="Times New Roman" w:cs="Times New Roman"/>
              </w:rPr>
              <w:t xml:space="preserve"> in order to view more details regarding your FMLA allowanc</w:t>
            </w:r>
            <w:r w:rsidR="000B19A4">
              <w:rPr>
                <w:rFonts w:ascii="Times New Roman" w:hAnsi="Times New Roman" w:cs="Times New Roman"/>
              </w:rPr>
              <w:t>e.</w:t>
            </w:r>
          </w:p>
          <w:p w14:paraId="341506F9" w14:textId="77777777" w:rsidR="000B19A4" w:rsidRDefault="000B19A4" w:rsidP="00FB3948">
            <w:pPr>
              <w:pStyle w:val="ListNumber"/>
              <w:keepNext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</w:p>
          <w:p w14:paraId="25B93E99" w14:textId="6379B828" w:rsidR="000B19A4" w:rsidRDefault="00280823" w:rsidP="00FB3948">
            <w:pPr>
              <w:pStyle w:val="ListNumber"/>
              <w:keepNext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AC7E6" wp14:editId="7FFE0569">
                      <wp:simplePos x="0" y="0"/>
                      <wp:positionH relativeFrom="column">
                        <wp:posOffset>28038</wp:posOffset>
                      </wp:positionH>
                      <wp:positionV relativeFrom="paragraph">
                        <wp:posOffset>50312</wp:posOffset>
                      </wp:positionV>
                      <wp:extent cx="967154" cy="219807"/>
                      <wp:effectExtent l="19050" t="19050" r="23495" b="279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54" cy="21980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B17CB" id="Rectangle 15" o:spid="_x0000_s1026" style="position:absolute;margin-left:2.2pt;margin-top:3.95pt;width:76.15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0CnQIAAJAFAAAOAAAAZHJzL2Uyb0RvYy54bWysVE1v2zAMvQ/YfxB0X21nST+COkXQIsOA&#10;og3aDj0rshQbkEVNUuJkv36UZLtBV+wwLAdHEslHvSeS1zeHVpG9sK4BXdLiLKdEaA5Vo7cl/fGy&#10;+nJJifNMV0yBFiU9CkdvFp8/XXdmLiZQg6qEJQii3bwzJa29N/Msc7wWLXNnYIRGowTbMo9bu80q&#10;yzpEb1U2yfPzrANbGQtcOIend8lIFxFfSsH9o5ROeKJKinfz8WvjdxO+2eKazbeWmbrh/TXYP9yi&#10;ZY3GpCPUHfOM7GzzB1TbcAsOpD/j0GYgZcNF5IBsivwdm+eaGRG5oDjOjDK5/wfLH/ZrS5oK325G&#10;iWYtvtETqsb0VgmCZyhQZ9wc/Z7N2vY7h8vA9iBtG/6RBzlEUY+jqOLgCcfDq/OLYjalhKNpUlxd&#10;5hcBM3sLNtb5bwJaEhYltZg9Ssn2984n18El5NKwapTCczZXmnQl/XpZ5HmMcKCaKliD0dnt5lZZ&#10;smf49KtVjr8+8YkbXkNpvE2gmEjFlT8qkRI8CYnqII1JyhDqUoywjHOhfZFMNatEyjY7TTZERM5K&#10;I2BAlnjLEbsHGDwTyICdFOj9Q6iIZT0G99T/FjxGxMyg/RjcNhrsR8wUsuozJ/9BpCRNUGkD1RFr&#10;x0JqKmf4qsEXvGfOr5nFLsJ+w8ngH/EjFeBLQb+ipAb766Pz4I/FjVZKOuzKkrqfO2YFJeq7xrK/&#10;KqbT0MZxM51dTHBjTy2bU4vetbeAr1/gDDI8LoO/V8NSWmhfcYAsQ1Y0Mc0xd0m5t8Pm1qdpgSOI&#10;i+UyumHrGubv9bPhATyoGir05fDKrOnL2GP9P8DQwWz+rpqTb4jUsNx5kE0s9Tdde72x7WPh9CMq&#10;zJXTffR6G6SL3wAAAP//AwBQSwMEFAAGAAgAAAAhAAuUHDHaAAAABgEAAA8AAABkcnMvZG93bnJl&#10;di54bWxMjs1OwzAQhO9IvIO1SNyo0yhtaIhTISRAcCOAuG7jJYlir6PYbcLb457gOD+a+cr9Yo04&#10;0eR7xwrWqwQEceN0z62Cj/fHm1sQPiBrNI5JwQ952FeXFyUW2s38Rqc6tCKOsC9QQRfCWEjpm44s&#10;+pUbiWP27SaLIcqplXrCOY5bI9Mk2UqLPceHDkd66KgZ6qNV8DKnpv9q8fW5HurPwWVP63xnlbq+&#10;Wu7vQARawl8ZzvgRHarIdHBH1l4YBVkWiwryHYhzutnmIA7RTjcgq1L+x69+AQAA//8DAFBLAQIt&#10;ABQABgAIAAAAIQC2gziS/gAAAOEBAAATAAAAAAAAAAAAAAAAAAAAAABbQ29udGVudF9UeXBlc10u&#10;eG1sUEsBAi0AFAAGAAgAAAAhADj9If/WAAAAlAEAAAsAAAAAAAAAAAAAAAAALwEAAF9yZWxzLy5y&#10;ZWxzUEsBAi0AFAAGAAgAAAAhAGTOPQKdAgAAkAUAAA4AAAAAAAAAAAAAAAAALgIAAGRycy9lMm9E&#10;b2MueG1sUEsBAi0AFAAGAAgAAAAhAAuUHDHaAAAABgEAAA8AAAAAAAAAAAAAAAAA9wQAAGRycy9k&#10;b3ducmV2LnhtbFBLBQYAAAAABAAEAPMAAAD+BQAAAAA=&#10;" filled="f" strokecolor="red" strokeweight="3pt"/>
                  </w:pict>
                </mc:Fallback>
              </mc:AlternateContent>
            </w:r>
            <w:r w:rsidR="000B19A4">
              <w:rPr>
                <w:noProof/>
              </w:rPr>
              <w:drawing>
                <wp:inline distT="0" distB="0" distL="0" distR="0" wp14:anchorId="7A523E4D" wp14:editId="12E1205F">
                  <wp:extent cx="4810125" cy="13144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339A4" w14:textId="77777777" w:rsidR="000B19A4" w:rsidRDefault="000B19A4" w:rsidP="00FB3948">
            <w:pPr>
              <w:pStyle w:val="ListNumber"/>
              <w:keepNext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</w:p>
          <w:p w14:paraId="0390F1F9" w14:textId="0D8E7375" w:rsidR="00ED7A86" w:rsidRPr="003B38D0" w:rsidRDefault="00B266B4" w:rsidP="003B38D0">
            <w:pPr>
              <w:pStyle w:val="ListNumber"/>
              <w:keepNext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0A7C76">
              <w:rPr>
                <w:rFonts w:ascii="Times New Roman" w:hAnsi="Times New Roman" w:cs="Times New Roman"/>
                <w:b/>
              </w:rPr>
              <w:t xml:space="preserve">Usage </w:t>
            </w:r>
            <w:r w:rsidR="000A7C76" w:rsidRPr="003B38D0">
              <w:rPr>
                <w:rFonts w:ascii="Times New Roman" w:hAnsi="Times New Roman" w:cs="Times New Roman"/>
                <w:b/>
              </w:rPr>
              <w:t>B</w:t>
            </w:r>
            <w:r w:rsidRPr="003B38D0">
              <w:rPr>
                <w:rFonts w:ascii="Times New Roman" w:hAnsi="Times New Roman" w:cs="Times New Roman"/>
                <w:b/>
              </w:rPr>
              <w:t xml:space="preserve">y </w:t>
            </w:r>
            <w:r w:rsidRPr="000F3791">
              <w:rPr>
                <w:rFonts w:ascii="Times New Roman" w:hAnsi="Times New Roman" w:cs="Times New Roman"/>
                <w:b/>
              </w:rPr>
              <w:t>L</w:t>
            </w:r>
            <w:r w:rsidR="00A05813" w:rsidRPr="000F3791">
              <w:rPr>
                <w:rFonts w:ascii="Times New Roman" w:hAnsi="Times New Roman" w:cs="Times New Roman"/>
                <w:b/>
              </w:rPr>
              <w:t>eave Type</w:t>
            </w:r>
            <w:r w:rsidR="00A05813">
              <w:rPr>
                <w:rFonts w:ascii="Times New Roman" w:hAnsi="Times New Roman" w:cs="Times New Roman"/>
              </w:rPr>
              <w:t xml:space="preserve"> table shows the past, current, and future use of FMLA.</w:t>
            </w:r>
            <w:r w:rsidR="003B38D0">
              <w:rPr>
                <w:rFonts w:ascii="Times New Roman" w:hAnsi="Times New Roman" w:cs="Times New Roman"/>
              </w:rPr>
              <w:t xml:space="preserve"> Hover your mouse </w:t>
            </w:r>
            <w:r w:rsidR="000A7C76" w:rsidRPr="003B38D0">
              <w:rPr>
                <w:rFonts w:ascii="Times New Roman" w:hAnsi="Times New Roman" w:cs="Times New Roman"/>
              </w:rPr>
              <w:t xml:space="preserve">on the </w:t>
            </w:r>
            <w:r w:rsidR="003B38D0" w:rsidRPr="003B38D0">
              <w:rPr>
                <w:rFonts w:ascii="Times New Roman" w:hAnsi="Times New Roman" w:cs="Times New Roman"/>
              </w:rPr>
              <w:t>blue and purple</w:t>
            </w:r>
            <w:r w:rsidR="000A7C76" w:rsidRPr="003B38D0">
              <w:rPr>
                <w:rFonts w:ascii="Times New Roman" w:hAnsi="Times New Roman" w:cs="Times New Roman"/>
              </w:rPr>
              <w:t xml:space="preserve"> line.  Your FMLA case number with actual and projected FMLA usage dates will appear.</w:t>
            </w:r>
          </w:p>
          <w:p w14:paraId="30EE8139" w14:textId="13A85F40" w:rsidR="00545501" w:rsidRDefault="00545501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48E02838" w14:textId="4282CC5A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EE68258" wp14:editId="1EBAE332">
                  <wp:extent cx="5564941" cy="2145323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4085" cy="217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3D53E" w14:textId="376574C3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28C890C1" w14:textId="77777777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3165FECD" w14:textId="77777777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30ECCB47" w14:textId="077AE01C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073F1D3E" w14:textId="77777777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B517AB7" w14:textId="77777777" w:rsidR="00441EB6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C0C184C" w14:textId="0D0D7E34" w:rsidR="00441EB6" w:rsidRPr="00954348" w:rsidRDefault="00441EB6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51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E" w14:textId="61F9DC06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2" w:name="F16"/>
            <w:r w:rsidRPr="00DE5B4C">
              <w:t> </w:t>
            </w:r>
            <w:bookmarkEnd w:id="2"/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DA54C" w14:textId="11FADF93" w:rsidR="00B23DBE" w:rsidRDefault="00B23DBE">
            <w:pPr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Pr="00210035">
              <w:rPr>
                <w:b/>
                <w:sz w:val="24"/>
              </w:rPr>
              <w:t>FMLA Allowance</w:t>
            </w:r>
            <w:r>
              <w:rPr>
                <w:sz w:val="24"/>
              </w:rPr>
              <w:t xml:space="preserve"> graph displays both actual and projected FMLA usage. </w:t>
            </w:r>
          </w:p>
          <w:p w14:paraId="605FB363" w14:textId="77777777" w:rsidR="00B23DBE" w:rsidRDefault="00B23DBE">
            <w:pPr>
              <w:rPr>
                <w:sz w:val="24"/>
              </w:rPr>
            </w:pPr>
          </w:p>
          <w:p w14:paraId="1C0C184F" w14:textId="3148A456" w:rsidR="001727F2" w:rsidRPr="00954348" w:rsidRDefault="00B23DBE">
            <w:pPr>
              <w:rPr>
                <w:sz w:val="24"/>
              </w:rPr>
            </w:pPr>
            <w:r>
              <w:rPr>
                <w:noProof/>
              </w:rPr>
              <w:lastRenderedPageBreak/>
              <w:t xml:space="preserve"> </w:t>
            </w:r>
            <w:r w:rsidR="00210035">
              <w:rPr>
                <w:noProof/>
              </w:rPr>
              <w:drawing>
                <wp:inline distT="0" distB="0" distL="0" distR="0" wp14:anchorId="4AD545FE" wp14:editId="0D2679A5">
                  <wp:extent cx="5894104" cy="318281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988" cy="318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1850" w14:textId="2981A73A" w:rsidR="008A6BFE" w:rsidRPr="00954348" w:rsidRDefault="008A6BFE" w:rsidP="00954348">
            <w:pPr>
              <w:jc w:val="center"/>
              <w:rPr>
                <w:sz w:val="24"/>
              </w:rPr>
            </w:pPr>
          </w:p>
        </w:tc>
      </w:tr>
      <w:tr w:rsidR="001727F2" w:rsidRPr="00DE5B4C" w14:paraId="1C0C1855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52" w14:textId="72FE5402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3" w:name="F18"/>
            <w:r w:rsidRPr="00DE5B4C">
              <w:lastRenderedPageBreak/>
              <w:t> </w:t>
            </w:r>
            <w:bookmarkEnd w:id="3"/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C1853" w14:textId="70E9879D" w:rsidR="001727F2" w:rsidRDefault="00C064EB">
            <w:pPr>
              <w:rPr>
                <w:sz w:val="24"/>
              </w:rPr>
            </w:pPr>
            <w:r>
              <w:rPr>
                <w:sz w:val="24"/>
              </w:rPr>
              <w:t>Log into eSTAR in order to</w:t>
            </w:r>
            <w:r w:rsidR="00DA44C6">
              <w:rPr>
                <w:sz w:val="24"/>
              </w:rPr>
              <w:t xml:space="preserve"> view</w:t>
            </w:r>
            <w:r w:rsidR="00753289">
              <w:rPr>
                <w:sz w:val="24"/>
              </w:rPr>
              <w:t xml:space="preserve"> </w:t>
            </w:r>
            <w:r w:rsidR="000A7C76" w:rsidRPr="00490621">
              <w:rPr>
                <w:sz w:val="24"/>
              </w:rPr>
              <w:t xml:space="preserve">FMLA </w:t>
            </w:r>
            <w:r w:rsidR="00753289">
              <w:rPr>
                <w:sz w:val="24"/>
              </w:rPr>
              <w:t xml:space="preserve">hours used and available </w:t>
            </w:r>
            <w:r w:rsidR="000A7C76" w:rsidRPr="00490621">
              <w:rPr>
                <w:sz w:val="24"/>
              </w:rPr>
              <w:t xml:space="preserve">paid </w:t>
            </w:r>
            <w:r w:rsidR="00753289" w:rsidRPr="00490621">
              <w:rPr>
                <w:sz w:val="24"/>
              </w:rPr>
              <w:t xml:space="preserve">leave </w:t>
            </w:r>
            <w:r w:rsidR="00753289">
              <w:rPr>
                <w:sz w:val="24"/>
              </w:rPr>
              <w:t xml:space="preserve">on </w:t>
            </w:r>
            <w:r w:rsidR="00CF5EAE">
              <w:rPr>
                <w:sz w:val="24"/>
              </w:rPr>
              <w:t>your</w:t>
            </w:r>
            <w:r w:rsidR="00753289">
              <w:rPr>
                <w:sz w:val="24"/>
              </w:rPr>
              <w:t xml:space="preserve"> timesheet. Click on </w:t>
            </w:r>
            <w:r w:rsidR="00753289" w:rsidRPr="00753289">
              <w:rPr>
                <w:b/>
                <w:sz w:val="24"/>
              </w:rPr>
              <w:t>My Timesheet</w:t>
            </w:r>
            <w:r w:rsidR="00753289">
              <w:rPr>
                <w:sz w:val="24"/>
              </w:rPr>
              <w:t>.</w:t>
            </w:r>
            <w:r w:rsidR="00DA44C6">
              <w:rPr>
                <w:sz w:val="24"/>
              </w:rPr>
              <w:t xml:space="preserve"> </w:t>
            </w:r>
          </w:p>
          <w:p w14:paraId="476FF139" w14:textId="77777777" w:rsidR="009A728C" w:rsidRDefault="009A728C">
            <w:pPr>
              <w:rPr>
                <w:sz w:val="24"/>
              </w:rPr>
            </w:pPr>
          </w:p>
          <w:p w14:paraId="54FC345C" w14:textId="4C6DE955" w:rsidR="00EB4F1E" w:rsidRDefault="0043658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F9D3008" wp14:editId="7EA4F829">
                  <wp:extent cx="3857625" cy="21407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838" cy="214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2FEA7" w14:textId="1477C013" w:rsidR="00753289" w:rsidRDefault="00753289">
            <w:pPr>
              <w:rPr>
                <w:sz w:val="24"/>
              </w:rPr>
            </w:pPr>
          </w:p>
          <w:p w14:paraId="51105645" w14:textId="543B64FC" w:rsidR="00641D4A" w:rsidRDefault="0049651E">
            <w:pPr>
              <w:rPr>
                <w:sz w:val="24"/>
              </w:rPr>
            </w:pPr>
            <w:r>
              <w:rPr>
                <w:sz w:val="24"/>
              </w:rPr>
              <w:t xml:space="preserve">Timesheets: </w:t>
            </w:r>
            <w:r w:rsidR="00641D4A" w:rsidRPr="00490621">
              <w:rPr>
                <w:sz w:val="24"/>
              </w:rPr>
              <w:t>Tracking FMLA and paying available leave during FMLA.</w:t>
            </w:r>
          </w:p>
          <w:p w14:paraId="62DDA70C" w14:textId="77777777" w:rsidR="005B1EFC" w:rsidRDefault="005B1EFC">
            <w:pPr>
              <w:rPr>
                <w:sz w:val="24"/>
              </w:rPr>
            </w:pPr>
          </w:p>
          <w:p w14:paraId="396F5453" w14:textId="6B3AFCA8" w:rsidR="005B1EFC" w:rsidRPr="0049651E" w:rsidRDefault="005B1EFC">
            <w:pPr>
              <w:rPr>
                <w:sz w:val="24"/>
              </w:rPr>
            </w:pPr>
            <w:r w:rsidRPr="0049651E">
              <w:rPr>
                <w:sz w:val="24"/>
              </w:rPr>
              <w:t>The LOA Leave of Absence paycode tracks FMLA hours. This paycode should never be removed from the timesheet by managers or auditors.</w:t>
            </w:r>
          </w:p>
          <w:p w14:paraId="52A412C3" w14:textId="77777777" w:rsidR="00490621" w:rsidRPr="00641D4A" w:rsidRDefault="00490621">
            <w:pPr>
              <w:rPr>
                <w:color w:val="00B0F0"/>
                <w:sz w:val="24"/>
              </w:rPr>
            </w:pPr>
          </w:p>
          <w:p w14:paraId="34483516" w14:textId="7225C9EE" w:rsidR="00EB4F1E" w:rsidRDefault="005B1EFC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C0B18A" wp14:editId="444D41AF">
                  <wp:extent cx="7766456" cy="2779200"/>
                  <wp:effectExtent l="0" t="0" r="635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858" cy="278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97F3E" w14:textId="77777777" w:rsidR="00314C32" w:rsidRDefault="00314C32">
            <w:pPr>
              <w:rPr>
                <w:noProof/>
              </w:rPr>
            </w:pPr>
          </w:p>
          <w:p w14:paraId="40FAB521" w14:textId="77777777" w:rsidR="00FC2E7D" w:rsidRDefault="00FC2E7D">
            <w:pPr>
              <w:rPr>
                <w:noProof/>
              </w:rPr>
            </w:pPr>
          </w:p>
          <w:p w14:paraId="6D038C3A" w14:textId="77777777" w:rsidR="00FC2E7D" w:rsidRDefault="00FC2E7D">
            <w:pPr>
              <w:rPr>
                <w:noProof/>
              </w:rPr>
            </w:pPr>
          </w:p>
          <w:p w14:paraId="3C2773B9" w14:textId="77777777" w:rsidR="00FC2E7D" w:rsidRDefault="00FC2E7D">
            <w:pPr>
              <w:rPr>
                <w:noProof/>
              </w:rPr>
            </w:pPr>
          </w:p>
          <w:p w14:paraId="508F545A" w14:textId="77777777" w:rsidR="00FC2E7D" w:rsidRDefault="00FC2E7D">
            <w:pPr>
              <w:rPr>
                <w:noProof/>
              </w:rPr>
            </w:pPr>
          </w:p>
          <w:p w14:paraId="25A3D9DD" w14:textId="77777777" w:rsidR="00FC2E7D" w:rsidRDefault="00FC2E7D">
            <w:pPr>
              <w:rPr>
                <w:noProof/>
              </w:rPr>
            </w:pPr>
          </w:p>
          <w:p w14:paraId="19E9AC9C" w14:textId="77777777" w:rsidR="00FC2E7D" w:rsidRDefault="00FC2E7D">
            <w:pPr>
              <w:rPr>
                <w:noProof/>
              </w:rPr>
            </w:pPr>
          </w:p>
          <w:p w14:paraId="348F8E6D" w14:textId="77777777" w:rsidR="00FC2E7D" w:rsidRDefault="00FC2E7D">
            <w:pPr>
              <w:rPr>
                <w:noProof/>
              </w:rPr>
            </w:pPr>
          </w:p>
          <w:p w14:paraId="497FBAEF" w14:textId="7633EC3C" w:rsidR="00314C32" w:rsidRPr="00B0143A" w:rsidRDefault="00FC2E7D">
            <w:pPr>
              <w:rPr>
                <w:noProof/>
              </w:rPr>
            </w:pPr>
            <w:r w:rsidRPr="00B0143A">
              <w:rPr>
                <w:noProof/>
              </w:rPr>
              <w:t xml:space="preserve">All FMLA cases have a case number assigned to them, and this will appear on the timesheet. </w:t>
            </w:r>
          </w:p>
          <w:p w14:paraId="79FF4539" w14:textId="77777777" w:rsidR="00FC2E7D" w:rsidRDefault="00FC2E7D">
            <w:pPr>
              <w:rPr>
                <w:noProof/>
              </w:rPr>
            </w:pPr>
          </w:p>
          <w:p w14:paraId="07560C76" w14:textId="28207195" w:rsidR="00EB4F1E" w:rsidRPr="00954348" w:rsidRDefault="00314C32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B21D84" wp14:editId="3DA78018">
                  <wp:extent cx="6251575" cy="25812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57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1854" w14:textId="6982AB8D" w:rsidR="00681161" w:rsidRPr="00954348" w:rsidRDefault="00681161" w:rsidP="008E4DAC">
            <w:pPr>
              <w:jc w:val="center"/>
              <w:rPr>
                <w:sz w:val="24"/>
              </w:rPr>
            </w:pPr>
          </w:p>
        </w:tc>
      </w:tr>
      <w:tr w:rsidR="001727F2" w:rsidRPr="00DE5B4C" w14:paraId="1C0C1858" w14:textId="77777777" w:rsidTr="001208AC">
        <w:trPr>
          <w:divId w:val="1032807681"/>
          <w:cantSplit/>
          <w:trHeight w:val="288"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56" w14:textId="1FA884DF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4" w:name="F246"/>
            <w:r w:rsidRPr="00DE5B4C">
              <w:lastRenderedPageBreak/>
              <w:t> </w:t>
            </w:r>
            <w:bookmarkEnd w:id="4"/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827CD" w14:textId="02197D6C" w:rsidR="000137C8" w:rsidRDefault="00641D4A" w:rsidP="00954348">
            <w:pPr>
              <w:rPr>
                <w:color w:val="000000" w:themeColor="text1"/>
                <w:sz w:val="24"/>
              </w:rPr>
            </w:pPr>
            <w:r w:rsidRPr="004E6C59">
              <w:rPr>
                <w:color w:val="000000" w:themeColor="text1"/>
                <w:sz w:val="24"/>
              </w:rPr>
              <w:t>The ACT module automatically decrements available le</w:t>
            </w:r>
            <w:r w:rsidR="00B0143A">
              <w:rPr>
                <w:color w:val="000000" w:themeColor="text1"/>
                <w:sz w:val="24"/>
              </w:rPr>
              <w:t xml:space="preserve">ave for FMLA continuous cases. </w:t>
            </w:r>
            <w:r w:rsidRPr="004E6C59">
              <w:rPr>
                <w:color w:val="000000" w:themeColor="text1"/>
                <w:sz w:val="24"/>
              </w:rPr>
              <w:t>Leave is decre</w:t>
            </w:r>
            <w:r w:rsidR="004E6C59">
              <w:rPr>
                <w:color w:val="000000" w:themeColor="text1"/>
                <w:sz w:val="24"/>
              </w:rPr>
              <w:t xml:space="preserve">mented in the following order: </w:t>
            </w:r>
            <w:r w:rsidRPr="004E6C59">
              <w:rPr>
                <w:color w:val="000000" w:themeColor="text1"/>
                <w:sz w:val="24"/>
              </w:rPr>
              <w:t>Sick leave, annual leave, floating holiday, compensatory time.</w:t>
            </w:r>
          </w:p>
          <w:p w14:paraId="49DC3BA6" w14:textId="77777777" w:rsidR="004E6C59" w:rsidRPr="004E6C59" w:rsidRDefault="004E6C59" w:rsidP="00954348">
            <w:pPr>
              <w:rPr>
                <w:color w:val="000000" w:themeColor="text1"/>
                <w:sz w:val="24"/>
              </w:rPr>
            </w:pPr>
          </w:p>
          <w:p w14:paraId="600CED73" w14:textId="25288185" w:rsidR="000137C8" w:rsidRDefault="00D75F57" w:rsidP="00954348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13AA24" wp14:editId="54C59D96">
                  <wp:extent cx="2927912" cy="167728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141" cy="175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FD85FD" wp14:editId="62FF49A9">
                  <wp:extent cx="2718538" cy="1688123"/>
                  <wp:effectExtent l="0" t="0" r="5715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38" cy="168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000D2" w14:textId="77777777" w:rsidR="004E6C59" w:rsidRDefault="004E6C59" w:rsidP="00954348">
            <w:pPr>
              <w:rPr>
                <w:sz w:val="24"/>
              </w:rPr>
            </w:pPr>
          </w:p>
          <w:p w14:paraId="562F1A63" w14:textId="13332D11" w:rsidR="000137C8" w:rsidRDefault="000137C8" w:rsidP="00954348">
            <w:pPr>
              <w:rPr>
                <w:sz w:val="24"/>
              </w:rPr>
            </w:pPr>
          </w:p>
          <w:p w14:paraId="68142B9E" w14:textId="5FE65F82" w:rsidR="000137C8" w:rsidRDefault="000137C8" w:rsidP="00954348">
            <w:pPr>
              <w:rPr>
                <w:sz w:val="24"/>
              </w:rPr>
            </w:pPr>
          </w:p>
          <w:p w14:paraId="68DA3C90" w14:textId="77777777" w:rsidR="000137C8" w:rsidRDefault="000137C8" w:rsidP="00954348">
            <w:pPr>
              <w:rPr>
                <w:sz w:val="24"/>
              </w:rPr>
            </w:pPr>
          </w:p>
          <w:p w14:paraId="1C0C1857" w14:textId="41938852" w:rsidR="000137C8" w:rsidRPr="00C02D14" w:rsidRDefault="000137C8" w:rsidP="00954348">
            <w:pPr>
              <w:rPr>
                <w:sz w:val="24"/>
              </w:rPr>
            </w:pPr>
          </w:p>
        </w:tc>
      </w:tr>
      <w:tr w:rsidR="001727F2" w:rsidRPr="00DE5B4C" w14:paraId="1C0C185C" w14:textId="77777777" w:rsidTr="00A11536">
        <w:trPr>
          <w:divId w:val="1032807681"/>
          <w:cantSplit/>
        </w:trPr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59" w14:textId="3A14F315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5" w:name="F260"/>
            <w:r w:rsidRPr="00DE5B4C">
              <w:lastRenderedPageBreak/>
              <w:t> </w:t>
            </w:r>
            <w:bookmarkEnd w:id="5"/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A0BA1" w14:textId="267B207B" w:rsidR="006527CF" w:rsidRDefault="006527CF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  <w:r w:rsidRPr="006527CF">
              <w:rPr>
                <w:noProof/>
              </w:rPr>
              <w:t xml:space="preserve">Click on </w:t>
            </w:r>
            <w:r w:rsidRPr="006527CF">
              <w:rPr>
                <w:b/>
                <w:noProof/>
              </w:rPr>
              <w:t>Results</w:t>
            </w:r>
            <w:r w:rsidRPr="006527CF">
              <w:rPr>
                <w:noProof/>
              </w:rPr>
              <w:t>.</w:t>
            </w:r>
          </w:p>
          <w:p w14:paraId="6B5CE8C4" w14:textId="77777777" w:rsidR="006527CF" w:rsidRDefault="006527CF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665A99C4" w14:textId="26AE86D7" w:rsidR="006527CF" w:rsidRDefault="00B71E7B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77BAC7" wp14:editId="7DB3651A">
                  <wp:extent cx="6849207" cy="29393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5820" cy="2946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AD4C5" w14:textId="023788C9" w:rsidR="00A95621" w:rsidRDefault="00A9562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6EF89E56" w14:textId="36AE415A" w:rsidR="006527CF" w:rsidRPr="000558C3" w:rsidRDefault="006527CF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  <w:r w:rsidRPr="000558C3">
              <w:rPr>
                <w:sz w:val="24"/>
              </w:rPr>
              <w:t xml:space="preserve">The results tab displays the LOA code and the leave that </w:t>
            </w:r>
            <w:r w:rsidR="00600EE1" w:rsidRPr="000558C3">
              <w:rPr>
                <w:sz w:val="24"/>
              </w:rPr>
              <w:t>you</w:t>
            </w:r>
            <w:r w:rsidR="00333320" w:rsidRPr="000558C3">
              <w:rPr>
                <w:sz w:val="24"/>
              </w:rPr>
              <w:t xml:space="preserve"> used</w:t>
            </w:r>
            <w:r w:rsidR="00476829" w:rsidRPr="000558C3">
              <w:rPr>
                <w:sz w:val="24"/>
              </w:rPr>
              <w:t xml:space="preserve"> each day</w:t>
            </w:r>
            <w:r w:rsidRPr="000558C3">
              <w:rPr>
                <w:sz w:val="24"/>
              </w:rPr>
              <w:t>.</w:t>
            </w:r>
            <w:r w:rsidR="00333320" w:rsidRPr="000558C3">
              <w:rPr>
                <w:sz w:val="24"/>
              </w:rPr>
              <w:t xml:space="preserve"> Click on the far right </w:t>
            </w:r>
            <w:r w:rsidR="00333320" w:rsidRPr="000558C3">
              <w:rPr>
                <w:b/>
                <w:sz w:val="24"/>
              </w:rPr>
              <w:t>arrow</w:t>
            </w:r>
            <w:r w:rsidR="00333320" w:rsidRPr="000558C3">
              <w:rPr>
                <w:sz w:val="24"/>
              </w:rPr>
              <w:t xml:space="preserve">. Uncheck the </w:t>
            </w:r>
            <w:r w:rsidR="00333320" w:rsidRPr="000558C3">
              <w:rPr>
                <w:b/>
                <w:sz w:val="24"/>
              </w:rPr>
              <w:t>Work Date</w:t>
            </w:r>
            <w:r w:rsidR="00333320" w:rsidRPr="000558C3">
              <w:rPr>
                <w:sz w:val="24"/>
              </w:rPr>
              <w:t xml:space="preserve"> </w:t>
            </w:r>
            <w:r w:rsidR="00FE66E3" w:rsidRPr="000558C3">
              <w:rPr>
                <w:sz w:val="24"/>
              </w:rPr>
              <w:t xml:space="preserve">box. </w:t>
            </w:r>
          </w:p>
          <w:p w14:paraId="2D422C4B" w14:textId="17FD71EE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79B793E4" w14:textId="469B1B25" w:rsidR="00333320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6D312C" wp14:editId="07D60C1D">
                  <wp:extent cx="6250647" cy="2563200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920" cy="2568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87DCB" w14:textId="2138263A" w:rsidR="00333320" w:rsidRDefault="00333320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0E9C5E9F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6BA51E30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3883F94B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39FF94C7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1CFB6AAA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7437C376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1A527F8E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291B984D" w14:textId="560DDD48" w:rsidR="00790901" w:rsidRPr="000558C3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  <w:r w:rsidRPr="000558C3">
              <w:rPr>
                <w:noProof/>
              </w:rPr>
              <w:t>Unchecking this box will display the total</w:t>
            </w:r>
            <w:r w:rsidR="00484CE3" w:rsidRPr="000558C3">
              <w:rPr>
                <w:noProof/>
              </w:rPr>
              <w:t xml:space="preserve"> amount</w:t>
            </w:r>
            <w:r w:rsidRPr="000558C3">
              <w:rPr>
                <w:noProof/>
              </w:rPr>
              <w:t xml:space="preserve"> </w:t>
            </w:r>
            <w:r w:rsidR="00476829" w:rsidRPr="000558C3">
              <w:rPr>
                <w:noProof/>
              </w:rPr>
              <w:t xml:space="preserve">of leave </w:t>
            </w:r>
            <w:r w:rsidRPr="000558C3">
              <w:rPr>
                <w:noProof/>
              </w:rPr>
              <w:t xml:space="preserve">paid for each pay cycle. </w:t>
            </w:r>
          </w:p>
          <w:p w14:paraId="10EB4914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22AE8556" w14:textId="6E4175B1" w:rsidR="00790901" w:rsidRDefault="000931EE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D0601" wp14:editId="5F1B6313">
                      <wp:simplePos x="0" y="0"/>
                      <wp:positionH relativeFrom="column">
                        <wp:posOffset>12749</wp:posOffset>
                      </wp:positionH>
                      <wp:positionV relativeFrom="paragraph">
                        <wp:posOffset>157334</wp:posOffset>
                      </wp:positionV>
                      <wp:extent cx="5838093" cy="703384"/>
                      <wp:effectExtent l="0" t="0" r="10795" b="2095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8093" cy="703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5109C" id="Rectangle 35" o:spid="_x0000_s1026" style="position:absolute;margin-left:1pt;margin-top:12.4pt;width:459.7pt;height:5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r1lwIAAIcFAAAOAAAAZHJzL2Uyb0RvYy54bWysVEtv2zAMvg/YfxB0X+281tSoUwQtMgwo&#10;2qDt0LMiS7EBWdQk5bVfP0qy3aArdhiWgyKK5EfyM8nrm2OryF5Y14Au6egip0RoDlWjtyX98bL6&#10;MqfEeaYrpkCLkp6EozeLz5+uD6YQY6hBVcISBNGuOJiS1t6bIsscr0XL3AUYoVEpwbbMo2i3WWXZ&#10;AdFblY3z/Gt2AFsZC1w4h693SUkXEV9Kwf2jlE54okqKufl42nhuwpktrlmxtczUDe/SYP+QRcsa&#10;jUEHqDvmGdnZ5g+otuEWHEh/waHNQMqGi1gDVjPK31XzXDMjYi1IjjMDTe7/wfKH/dqSpirpZEaJ&#10;Zi1+oydkjemtEgTfkKCDcQXaPZu17SSH11DtUdo2/GMd5BhJPQ2kiqMnHB9n88k8v5pQwlF3mU8m&#10;82kAzd68jXX+m4CWhEtJLYaPXLL9vfPJtDcJwTSsGqXwnRVKh9OBaqrwFgW73dwqS/YMv/hqleOv&#10;C3dmhsGDaxYqS7XEmz8pkWCfhERSMPtxzCS2oxhgGedC+1FS1awSKdrsPFho4OARK1UaAQOyxCwH&#10;7A6gt0wgPXaqu7MPriJ28+Cc/y2x5Dx4xMig/eDcNhrsRwAKq+oiJ/uepERNYGkD1QlbxkKaJWf4&#10;qsHvds+cXzOLw4NjhgvBP+IhFRxKCt2Nkhrsr4/egz32NGopOeAwltT93DErKFHfNXb71Wg6DdMb&#10;henscoyCPddszjV6194Cfv0Rrh7D4zXYe9VfpYX2FffGMkRFFdMcY5eUe9sLtz4tCdw8XCyX0Qwn&#10;1jB/r58ND+CB1dCXL8dXZk3XvB7b/gH6wWXFux5OtsFTw3LnQTaxwd947fjGaY+N022msE7O5Wj1&#10;tj8XvwEAAP//AwBQSwMEFAAGAAgAAAAhAP1eFM7eAAAACAEAAA8AAABkcnMvZG93bnJldi54bWxM&#10;j8FOwzAQRO9I/IO1SFwQdZqWqA1xKqhEDxyQKFx6c+IliRqvI9tpwt+znOC0Gs1odl6xm20vLuhD&#10;50jBcpGAQKqd6ahR8Pnxcr8BEaImo3tHqOAbA+zK66tC58ZN9I6XY2wEl1DItYI2xiGXMtQtWh0W&#10;bkBi78t5qyNL30jj9cTltpdpkmTS6o74Q6sH3LdYn4+jVVAdTn6/eV4d4niXcfW5ecW3Sanbm/np&#10;EUTEOf6F4Xc+T4eSN1VuJBNEryBlkshnzQBsb9PlGkTFudVDBrIs5H+A8gcAAP//AwBQSwECLQAU&#10;AAYACAAAACEAtoM4kv4AAADhAQAAEwAAAAAAAAAAAAAAAAAAAAAAW0NvbnRlbnRfVHlwZXNdLnht&#10;bFBLAQItABQABgAIAAAAIQA4/SH/1gAAAJQBAAALAAAAAAAAAAAAAAAAAC8BAABfcmVscy8ucmVs&#10;c1BLAQItABQABgAIAAAAIQBju2r1lwIAAIcFAAAOAAAAAAAAAAAAAAAAAC4CAABkcnMvZTJvRG9j&#10;LnhtbFBLAQItABQABgAIAAAAIQD9XhTO3gAAAAgBAAAPAAAAAAAAAAAAAAAAAPEEAABkcnMvZG93&#10;bnJldi54bWxQSwUGAAAAAAQABADzAAAA/AUAAAAA&#10;" filled="f" strokecolor="red" strokeweight="2pt"/>
                  </w:pict>
                </mc:Fallback>
              </mc:AlternateContent>
            </w:r>
            <w:r w:rsidR="007909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01A06" wp14:editId="436E994D">
                      <wp:simplePos x="0" y="0"/>
                      <wp:positionH relativeFrom="column">
                        <wp:posOffset>5379740</wp:posOffset>
                      </wp:positionH>
                      <wp:positionV relativeFrom="paragraph">
                        <wp:posOffset>1405470</wp:posOffset>
                      </wp:positionV>
                      <wp:extent cx="468000" cy="93600"/>
                      <wp:effectExtent l="0" t="0" r="2730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" cy="9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EA9E4" id="Rectangle 28" o:spid="_x0000_s1026" style="position:absolute;margin-left:423.6pt;margin-top:110.65pt;width:36.85pt;height: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d0lAIAAIUFAAAOAAAAZHJzL2Uyb0RvYy54bWysVE1v2zAMvQ/YfxB0X+xkadcadYogRYYB&#10;RVv0Az0rshQbkEVNUuJkv36UZLtBV+ww7GKLIvlIPpG8uj60iuyFdQ3okk4nOSVCc6gavS3py/P6&#10;ywUlzjNdMQValPQoHL1efP501ZlCzKAGVQlLEES7ojMlrb03RZY5XouWuQkYoVEpwbbMo2i3WWVZ&#10;h+itymZ5fp51YCtjgQvn8PYmKeki4kspuL+X0glPVEkxNx+/Nn434ZstrlixtczUDe/TYP+QRcsa&#10;jUFHqBvmGdnZ5g+otuEWHEg/4dBmIGXDRawBq5nm76p5qpkRsRYkx5mRJvf/YPnd/sGSpirpDF9K&#10;sxbf6BFZY3qrBME7JKgzrkC7J/Nge8nhMVR7kLYNf6yDHCKpx5FUcfCE4+X8/CLPkXqOqsuv53hE&#10;kOzN11jnvwtoSTiU1GLwyCTb3zqfTAeTEErDulEK71mhdPg6UE0V7qJgt5uVsmTP8L3Xaww8hDsx&#10;w+DBNQt1pUriyR+VSLCPQiIlmPssZhKbUYywjHOh/TSpalaJFO3sNFho3+ARK1UaAQOyxCxH7B5g&#10;sEwgA3aqu7cPriL28uic/y2x5Dx6xMig/ejcNhrsRwAKq+ojJ/uBpERNYGkD1REbxkKaJGf4usF3&#10;u2XOPzCLo4MvjevA3+NHKuhKCv2Jkhrsr4/ugz12NGop6XAUS+p+7pgVlKgfGnv9cjqfh9mNwvzs&#10;2wwFe6rZnGr0rl0Bvv4UF4/h8RjsvRqO0kL7iltjGaKiimmOsUvKvR2ElU8rAvcOF8tlNMN5Nczf&#10;6ifDA3hgNfTl8+GVWdM3r8emv4NhbFnxroeTbfDUsNx5kE1s8Ddee75x1mPj9HspLJNTOVq9bc/F&#10;bwAAAP//AwBQSwMEFAAGAAgAAAAhAGsK3LPhAAAACwEAAA8AAABkcnMvZG93bnJldi54bWxMj7FO&#10;wzAQhnck3sE6JBbU2nVQSEOcCirRgQGJ0oXNiY8kamxHsdOEt+eYYLy7X999f7FbbM8uOIbOOwWb&#10;tQCGrvamc42C08fLKgMWonZG996hgm8MsCuvrwqdGz+7d7wcY8MI4kKuFbQxDjnnoW7R6rD2Azq6&#10;ffnR6kjj2HAz6pngtudSiJRb3Tn60OoB9y3W5+NkFVSHz3GfPSeHON2lhD43r/g2K3V7szw9Aou4&#10;xL8w/OqTOpTkVPnJmcB6Bdn9g6SoAik3CTBKbKXYAqtok6QCeFnw/x3KHwAAAP//AwBQSwECLQAU&#10;AAYACAAAACEAtoM4kv4AAADhAQAAEwAAAAAAAAAAAAAAAAAAAAAAW0NvbnRlbnRfVHlwZXNdLnht&#10;bFBLAQItABQABgAIAAAAIQA4/SH/1gAAAJQBAAALAAAAAAAAAAAAAAAAAC8BAABfcmVscy8ucmVs&#10;c1BLAQItABQABgAIAAAAIQDNmJd0lAIAAIUFAAAOAAAAAAAAAAAAAAAAAC4CAABkcnMvZTJvRG9j&#10;LnhtbFBLAQItABQABgAIAAAAIQBrCtyz4QAAAAsBAAAPAAAAAAAAAAAAAAAAAO4EAABkcnMvZG93&#10;bnJldi54bWxQSwUGAAAAAAQABADzAAAA/AUAAAAA&#10;" filled="f" strokecolor="red" strokeweight="2pt"/>
                  </w:pict>
                </mc:Fallback>
              </mc:AlternateContent>
            </w:r>
            <w:r w:rsidR="00790901">
              <w:rPr>
                <w:noProof/>
              </w:rPr>
              <w:drawing>
                <wp:inline distT="0" distB="0" distL="0" distR="0" wp14:anchorId="45B525D8" wp14:editId="5179ABEE">
                  <wp:extent cx="5817600" cy="1561800"/>
                  <wp:effectExtent l="0" t="0" r="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268" cy="1563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DF309" w14:textId="44EE1743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0FA15BFE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3C52C9D5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4F15D0D0" w14:textId="77777777" w:rsidR="00790901" w:rsidRDefault="00790901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7DFF99D8" w14:textId="12121D28" w:rsidR="00333320" w:rsidRDefault="00333320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51BDECC7" w14:textId="77777777" w:rsidR="00333320" w:rsidRDefault="00333320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658F029C" w14:textId="77777777" w:rsidR="00FE66E3" w:rsidRDefault="00FE66E3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433F117F" w14:textId="77777777" w:rsidR="00FE66E3" w:rsidRDefault="00FE66E3" w:rsidP="006527CF">
            <w:pPr>
              <w:pStyle w:val="steptext"/>
              <w:tabs>
                <w:tab w:val="left" w:pos="1260"/>
              </w:tabs>
              <w:rPr>
                <w:noProof/>
              </w:rPr>
            </w:pPr>
          </w:p>
          <w:p w14:paraId="13EB607F" w14:textId="1DF78F06" w:rsidR="006527CF" w:rsidRDefault="006527CF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  <w:p w14:paraId="1C0C185B" w14:textId="67C0AF41" w:rsidR="006527CF" w:rsidRPr="00C02D14" w:rsidRDefault="006527CF" w:rsidP="006527CF">
            <w:pPr>
              <w:pStyle w:val="steptext"/>
              <w:tabs>
                <w:tab w:val="left" w:pos="1260"/>
              </w:tabs>
              <w:rPr>
                <w:sz w:val="24"/>
              </w:rPr>
            </w:pPr>
          </w:p>
        </w:tc>
      </w:tr>
    </w:tbl>
    <w:p w14:paraId="1C0C1863" w14:textId="21432107" w:rsidR="007E6F10" w:rsidRPr="007E6F10" w:rsidRDefault="007E6F10" w:rsidP="007E6F10">
      <w:pPr>
        <w:rPr>
          <w:sz w:val="24"/>
        </w:rPr>
      </w:pPr>
    </w:p>
    <w:sectPr w:rsidR="007E6F10" w:rsidRPr="007E6F10" w:rsidSect="002D356C">
      <w:headerReference w:type="even" r:id="rId26"/>
      <w:headerReference w:type="default" r:id="rId27"/>
      <w:footerReference w:type="even" r:id="rId28"/>
      <w:footerReference w:type="default" r:id="rId29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4AE2" w14:textId="77777777" w:rsidR="00637A3D" w:rsidRDefault="00637A3D">
      <w:r>
        <w:separator/>
      </w:r>
    </w:p>
  </w:endnote>
  <w:endnote w:type="continuationSeparator" w:id="0">
    <w:p w14:paraId="3B4E1C89" w14:textId="77777777" w:rsidR="00637A3D" w:rsidRDefault="0063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3064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F980F5" w14:textId="504707D2" w:rsidR="00C02D14" w:rsidRDefault="00C02D14">
            <w:pPr>
              <w:pStyle w:val="Footer"/>
              <w:jc w:val="right"/>
            </w:pPr>
            <w:r>
              <w:t xml:space="preserve">Update: 9/4/2015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54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173A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C0C187C" w14:textId="77777777" w:rsidR="00666CDC" w:rsidRDefault="00666C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C1880" w14:textId="06F427B1" w:rsidR="00666CDC" w:rsidRDefault="002D356C">
    <w:pPr>
      <w:pStyle w:val="Footer"/>
      <w:ind w:right="360" w:firstLine="360"/>
    </w:pPr>
    <w:r>
      <w:t>U</w:t>
    </w:r>
    <w:r w:rsidR="00E81E59">
      <w:t>pdated 01/29/18</w:t>
    </w:r>
    <w:r w:rsidRPr="002D356C">
      <w:rPr>
        <w:b/>
        <w:szCs w:val="20"/>
      </w:rPr>
      <w:ptab w:relativeTo="margin" w:alignment="center" w:leader="none"/>
    </w:r>
    <w:r w:rsidRPr="002D356C">
      <w:rPr>
        <w:b/>
        <w:szCs w:val="20"/>
      </w:rPr>
      <w:t>DHSS Job Aid</w:t>
    </w:r>
    <w:r w:rsidR="00E81E59">
      <w:rPr>
        <w:b/>
        <w:szCs w:val="20"/>
      </w:rPr>
      <w:t xml:space="preserve"> 12</w:t>
    </w:r>
    <w:r w:rsidRPr="002D356C">
      <w:rPr>
        <w:b/>
        <w:szCs w:val="20"/>
      </w:rPr>
      <w:t xml:space="preserve">:  </w:t>
    </w:r>
    <w:r w:rsidR="00E81E59">
      <w:rPr>
        <w:b/>
        <w:szCs w:val="20"/>
      </w:rPr>
      <w:t xml:space="preserve">Managing your Approved FMLA Case </w:t>
    </w:r>
    <w:r>
      <w:rPr>
        <w:sz w:val="24"/>
      </w:rPr>
      <w:t xml:space="preserve"> </w:t>
    </w:r>
    <w:r>
      <w:ptab w:relativeTo="margin" w:alignment="right" w:leader="none"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00A4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00A40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49F05" w14:textId="77777777" w:rsidR="00637A3D" w:rsidRDefault="00637A3D">
      <w:r>
        <w:separator/>
      </w:r>
    </w:p>
  </w:footnote>
  <w:footnote w:type="continuationSeparator" w:id="0">
    <w:p w14:paraId="33806AB4" w14:textId="77777777" w:rsidR="00637A3D" w:rsidRDefault="0063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47"/>
      <w:gridCol w:w="2028"/>
    </w:tblGrid>
    <w:tr w:rsidR="00666CDC" w14:paraId="1C0C1872" w14:textId="77777777">
      <w:trPr>
        <w:trHeight w:val="510"/>
      </w:trPr>
      <w:tc>
        <w:tcPr>
          <w:tcW w:w="7447" w:type="dxa"/>
        </w:tcPr>
        <w:p w14:paraId="1C0C1870" w14:textId="77777777" w:rsidR="00666CDC" w:rsidRDefault="00666CDC">
          <w:pPr>
            <w:pStyle w:val="Head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Job Aid</w:t>
          </w:r>
        </w:p>
      </w:tc>
      <w:tc>
        <w:tcPr>
          <w:tcW w:w="2028" w:type="dxa"/>
          <w:vAlign w:val="center"/>
        </w:tcPr>
        <w:p w14:paraId="1C0C1871" w14:textId="77777777" w:rsidR="00666CDC" w:rsidRDefault="00463AF0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C0C1881" wp14:editId="1C0C1882">
                <wp:extent cx="857250" cy="542925"/>
                <wp:effectExtent l="19050" t="0" r="0" b="0"/>
                <wp:docPr id="1" name="Picture 1" descr="C:\Users\kimberly.hughes\AppData\Local\Microsoft\Windows\Temporary Internet Files\Publishing Data\JobAid\print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mberly.hughes\AppData\Local\Microsoft\Windows\Temporary Internet Files\Publishing Data\JobAid\print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C1873" w14:textId="77777777" w:rsidR="00666CDC" w:rsidRDefault="00666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983"/>
      <w:gridCol w:w="7492"/>
    </w:tblGrid>
    <w:tr w:rsidR="00666CDC" w14:paraId="1C0C1876" w14:textId="77777777">
      <w:trPr>
        <w:trHeight w:val="510"/>
      </w:trPr>
      <w:tc>
        <w:tcPr>
          <w:tcW w:w="1983" w:type="dxa"/>
          <w:vAlign w:val="center"/>
        </w:tcPr>
        <w:p w14:paraId="1C0C1874" w14:textId="77777777" w:rsidR="00666CDC" w:rsidRDefault="00463AF0">
          <w:pPr>
            <w:pStyle w:val="Head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C0C1883" wp14:editId="1C0C1884">
                <wp:extent cx="1247775" cy="657225"/>
                <wp:effectExtent l="1905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2" w:type="dxa"/>
        </w:tcPr>
        <w:p w14:paraId="1C0C1875" w14:textId="77777777" w:rsidR="00666CDC" w:rsidRPr="007E6F10" w:rsidRDefault="00666CDC">
          <w:pPr>
            <w:pStyle w:val="Header"/>
            <w:jc w:val="right"/>
            <w:rPr>
              <w:rFonts w:cs="Arial"/>
              <w:b/>
              <w:bCs/>
              <w:color w:val="403152" w:themeColor="accent4" w:themeShade="80"/>
              <w:sz w:val="28"/>
            </w:rPr>
          </w:pPr>
          <w:r w:rsidRPr="007E6F10">
            <w:rPr>
              <w:rFonts w:cs="Arial"/>
              <w:b/>
              <w:bCs/>
              <w:color w:val="403152" w:themeColor="accent4" w:themeShade="80"/>
              <w:sz w:val="28"/>
            </w:rPr>
            <w:t>eSTAR Job Aid</w:t>
          </w:r>
        </w:p>
      </w:tc>
    </w:tr>
  </w:tbl>
  <w:p w14:paraId="1C0C1877" w14:textId="77777777" w:rsidR="00666CDC" w:rsidRDefault="00666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A10CE76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E4C06"/>
    <w:multiLevelType w:val="multilevel"/>
    <w:tmpl w:val="98384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19E76D81"/>
    <w:multiLevelType w:val="hybridMultilevel"/>
    <w:tmpl w:val="4B6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23A9"/>
    <w:multiLevelType w:val="hybridMultilevel"/>
    <w:tmpl w:val="78C8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72DDC"/>
    <w:multiLevelType w:val="multilevel"/>
    <w:tmpl w:val="97483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5" w15:restartNumberingAfterBreak="0">
    <w:nsid w:val="69827161"/>
    <w:multiLevelType w:val="hybridMultilevel"/>
    <w:tmpl w:val="C2B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4C"/>
    <w:rsid w:val="00003487"/>
    <w:rsid w:val="000119E7"/>
    <w:rsid w:val="0001213B"/>
    <w:rsid w:val="000137C8"/>
    <w:rsid w:val="00030EBA"/>
    <w:rsid w:val="0003522F"/>
    <w:rsid w:val="00036990"/>
    <w:rsid w:val="000558C3"/>
    <w:rsid w:val="00055D88"/>
    <w:rsid w:val="000931EE"/>
    <w:rsid w:val="000A7C76"/>
    <w:rsid w:val="000B19A4"/>
    <w:rsid w:val="000B3254"/>
    <w:rsid w:val="000B47B7"/>
    <w:rsid w:val="000F3791"/>
    <w:rsid w:val="0011117F"/>
    <w:rsid w:val="001208AC"/>
    <w:rsid w:val="00124FFE"/>
    <w:rsid w:val="00131C6B"/>
    <w:rsid w:val="0014159D"/>
    <w:rsid w:val="00142382"/>
    <w:rsid w:val="00142621"/>
    <w:rsid w:val="00145244"/>
    <w:rsid w:val="00165069"/>
    <w:rsid w:val="001727F2"/>
    <w:rsid w:val="00180DD1"/>
    <w:rsid w:val="001C30A4"/>
    <w:rsid w:val="001E3611"/>
    <w:rsid w:val="001F2C86"/>
    <w:rsid w:val="00210035"/>
    <w:rsid w:val="00212689"/>
    <w:rsid w:val="00232EDE"/>
    <w:rsid w:val="00232F9F"/>
    <w:rsid w:val="00266360"/>
    <w:rsid w:val="00276884"/>
    <w:rsid w:val="00280823"/>
    <w:rsid w:val="002A314E"/>
    <w:rsid w:val="002A6EC6"/>
    <w:rsid w:val="002D356C"/>
    <w:rsid w:val="002E1152"/>
    <w:rsid w:val="00310935"/>
    <w:rsid w:val="003131B4"/>
    <w:rsid w:val="00314C32"/>
    <w:rsid w:val="0031593F"/>
    <w:rsid w:val="00326ED2"/>
    <w:rsid w:val="00333320"/>
    <w:rsid w:val="00344F76"/>
    <w:rsid w:val="003509DF"/>
    <w:rsid w:val="003A0171"/>
    <w:rsid w:val="003B38D0"/>
    <w:rsid w:val="00400A40"/>
    <w:rsid w:val="004028ED"/>
    <w:rsid w:val="00436581"/>
    <w:rsid w:val="00441EB6"/>
    <w:rsid w:val="004462EF"/>
    <w:rsid w:val="00463AF0"/>
    <w:rsid w:val="00476829"/>
    <w:rsid w:val="00484CE3"/>
    <w:rsid w:val="00490621"/>
    <w:rsid w:val="0049651E"/>
    <w:rsid w:val="004A370E"/>
    <w:rsid w:val="004B467A"/>
    <w:rsid w:val="004B4BA1"/>
    <w:rsid w:val="004C101D"/>
    <w:rsid w:val="004E6C59"/>
    <w:rsid w:val="00502BEF"/>
    <w:rsid w:val="00506357"/>
    <w:rsid w:val="00527393"/>
    <w:rsid w:val="00535973"/>
    <w:rsid w:val="00545501"/>
    <w:rsid w:val="00564E3D"/>
    <w:rsid w:val="0056732A"/>
    <w:rsid w:val="005844C3"/>
    <w:rsid w:val="00591EEC"/>
    <w:rsid w:val="00594E51"/>
    <w:rsid w:val="005B1EFC"/>
    <w:rsid w:val="005F72C0"/>
    <w:rsid w:val="00600EE1"/>
    <w:rsid w:val="00601169"/>
    <w:rsid w:val="00607C4A"/>
    <w:rsid w:val="0061055B"/>
    <w:rsid w:val="006141D7"/>
    <w:rsid w:val="00630C36"/>
    <w:rsid w:val="00637A3D"/>
    <w:rsid w:val="00641D4A"/>
    <w:rsid w:val="006434D0"/>
    <w:rsid w:val="006437AC"/>
    <w:rsid w:val="006527CF"/>
    <w:rsid w:val="00666C16"/>
    <w:rsid w:val="00666CDC"/>
    <w:rsid w:val="00681161"/>
    <w:rsid w:val="006A1A6D"/>
    <w:rsid w:val="006C0A6E"/>
    <w:rsid w:val="006E24BC"/>
    <w:rsid w:val="006E57B1"/>
    <w:rsid w:val="006F08AA"/>
    <w:rsid w:val="006F1225"/>
    <w:rsid w:val="006F19F1"/>
    <w:rsid w:val="006F61E1"/>
    <w:rsid w:val="006F6A15"/>
    <w:rsid w:val="0070403C"/>
    <w:rsid w:val="007107EB"/>
    <w:rsid w:val="00753289"/>
    <w:rsid w:val="00756EDA"/>
    <w:rsid w:val="00790901"/>
    <w:rsid w:val="00793A0E"/>
    <w:rsid w:val="00793DAD"/>
    <w:rsid w:val="007A23A2"/>
    <w:rsid w:val="007B7815"/>
    <w:rsid w:val="007E17B6"/>
    <w:rsid w:val="007E6F10"/>
    <w:rsid w:val="007F092C"/>
    <w:rsid w:val="00816D93"/>
    <w:rsid w:val="00820520"/>
    <w:rsid w:val="0083084B"/>
    <w:rsid w:val="00834AAE"/>
    <w:rsid w:val="00851971"/>
    <w:rsid w:val="00865E5F"/>
    <w:rsid w:val="00876F1A"/>
    <w:rsid w:val="008823BF"/>
    <w:rsid w:val="00885464"/>
    <w:rsid w:val="00897001"/>
    <w:rsid w:val="008A4B8F"/>
    <w:rsid w:val="008A6A66"/>
    <w:rsid w:val="008A6BFE"/>
    <w:rsid w:val="008A75AF"/>
    <w:rsid w:val="008C27C4"/>
    <w:rsid w:val="008D3AE0"/>
    <w:rsid w:val="008D58E6"/>
    <w:rsid w:val="008E4DAC"/>
    <w:rsid w:val="0090307E"/>
    <w:rsid w:val="00913AE1"/>
    <w:rsid w:val="00914279"/>
    <w:rsid w:val="0094456F"/>
    <w:rsid w:val="0094495F"/>
    <w:rsid w:val="00945364"/>
    <w:rsid w:val="00954348"/>
    <w:rsid w:val="00960A06"/>
    <w:rsid w:val="00971D96"/>
    <w:rsid w:val="00973DDC"/>
    <w:rsid w:val="009801A6"/>
    <w:rsid w:val="00993D85"/>
    <w:rsid w:val="00995028"/>
    <w:rsid w:val="009A728C"/>
    <w:rsid w:val="009B4804"/>
    <w:rsid w:val="009B644F"/>
    <w:rsid w:val="009B79FF"/>
    <w:rsid w:val="009C7178"/>
    <w:rsid w:val="009D4421"/>
    <w:rsid w:val="009E294B"/>
    <w:rsid w:val="00A05813"/>
    <w:rsid w:val="00A11536"/>
    <w:rsid w:val="00A3374D"/>
    <w:rsid w:val="00A526F0"/>
    <w:rsid w:val="00A550E1"/>
    <w:rsid w:val="00A7545E"/>
    <w:rsid w:val="00A83F8C"/>
    <w:rsid w:val="00A95621"/>
    <w:rsid w:val="00AA21F1"/>
    <w:rsid w:val="00AA36D7"/>
    <w:rsid w:val="00AB6CAF"/>
    <w:rsid w:val="00AE3FA3"/>
    <w:rsid w:val="00B0143A"/>
    <w:rsid w:val="00B173AA"/>
    <w:rsid w:val="00B20A24"/>
    <w:rsid w:val="00B23DBE"/>
    <w:rsid w:val="00B266B4"/>
    <w:rsid w:val="00B43323"/>
    <w:rsid w:val="00B46250"/>
    <w:rsid w:val="00B565CF"/>
    <w:rsid w:val="00B651E7"/>
    <w:rsid w:val="00B705B4"/>
    <w:rsid w:val="00B71E7B"/>
    <w:rsid w:val="00B77DF2"/>
    <w:rsid w:val="00B86A7D"/>
    <w:rsid w:val="00B90669"/>
    <w:rsid w:val="00B94D52"/>
    <w:rsid w:val="00BA5763"/>
    <w:rsid w:val="00BD4CA3"/>
    <w:rsid w:val="00BE27D5"/>
    <w:rsid w:val="00BE36C7"/>
    <w:rsid w:val="00BE481F"/>
    <w:rsid w:val="00C02D14"/>
    <w:rsid w:val="00C064EB"/>
    <w:rsid w:val="00C2020E"/>
    <w:rsid w:val="00C25B2C"/>
    <w:rsid w:val="00C3261F"/>
    <w:rsid w:val="00C40F4A"/>
    <w:rsid w:val="00C53BE6"/>
    <w:rsid w:val="00C54F8C"/>
    <w:rsid w:val="00C623BA"/>
    <w:rsid w:val="00C81291"/>
    <w:rsid w:val="00C831FB"/>
    <w:rsid w:val="00C86EC3"/>
    <w:rsid w:val="00C950F4"/>
    <w:rsid w:val="00CA6009"/>
    <w:rsid w:val="00CB002C"/>
    <w:rsid w:val="00CB4EB0"/>
    <w:rsid w:val="00CC56BE"/>
    <w:rsid w:val="00CF5EAE"/>
    <w:rsid w:val="00CF64E2"/>
    <w:rsid w:val="00D13F2D"/>
    <w:rsid w:val="00D214AD"/>
    <w:rsid w:val="00D2497D"/>
    <w:rsid w:val="00D41D28"/>
    <w:rsid w:val="00D46D70"/>
    <w:rsid w:val="00D701B8"/>
    <w:rsid w:val="00D75F57"/>
    <w:rsid w:val="00D91441"/>
    <w:rsid w:val="00DA44C6"/>
    <w:rsid w:val="00DB0E6B"/>
    <w:rsid w:val="00DB2075"/>
    <w:rsid w:val="00DD4A32"/>
    <w:rsid w:val="00DE5B4C"/>
    <w:rsid w:val="00DF7665"/>
    <w:rsid w:val="00E0223E"/>
    <w:rsid w:val="00E52C8B"/>
    <w:rsid w:val="00E61513"/>
    <w:rsid w:val="00E66E7A"/>
    <w:rsid w:val="00E7666C"/>
    <w:rsid w:val="00E809F8"/>
    <w:rsid w:val="00E81E59"/>
    <w:rsid w:val="00E94885"/>
    <w:rsid w:val="00EA51C4"/>
    <w:rsid w:val="00EA6456"/>
    <w:rsid w:val="00EA7A9D"/>
    <w:rsid w:val="00EB4F1E"/>
    <w:rsid w:val="00EC17D4"/>
    <w:rsid w:val="00ED7A86"/>
    <w:rsid w:val="00EE6859"/>
    <w:rsid w:val="00F33B6B"/>
    <w:rsid w:val="00F45667"/>
    <w:rsid w:val="00F55DB1"/>
    <w:rsid w:val="00FA6D74"/>
    <w:rsid w:val="00FB2CA1"/>
    <w:rsid w:val="00FB3948"/>
    <w:rsid w:val="00FC2E7D"/>
    <w:rsid w:val="00FC658E"/>
    <w:rsid w:val="00FC7B65"/>
    <w:rsid w:val="00FE054B"/>
    <w:rsid w:val="00FE15AE"/>
    <w:rsid w:val="00FE66E3"/>
    <w:rsid w:val="00FF121D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0C1848"/>
  <w15:docId w15:val="{704D7ADE-C833-4A35-B48C-0CC3171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F9F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F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F9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2F9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2F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2F9F"/>
    <w:pPr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1225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232F9F"/>
    <w:rPr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232F9F"/>
    <w:pPr>
      <w:ind w:left="240"/>
    </w:pPr>
  </w:style>
  <w:style w:type="paragraph" w:styleId="Header">
    <w:name w:val="header"/>
    <w:basedOn w:val="Normal"/>
    <w:link w:val="Head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DDA"/>
    <w:rPr>
      <w:szCs w:val="24"/>
    </w:rPr>
  </w:style>
  <w:style w:type="paragraph" w:styleId="Footer">
    <w:name w:val="footer"/>
    <w:basedOn w:val="Normal"/>
    <w:link w:val="Foot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2DDA"/>
    <w:rPr>
      <w:szCs w:val="24"/>
    </w:rPr>
  </w:style>
  <w:style w:type="paragraph" w:customStyle="1" w:styleId="InfoBlock">
    <w:name w:val="InfoBlock"/>
    <w:basedOn w:val="Normal"/>
    <w:uiPriority w:val="99"/>
    <w:rsid w:val="00232F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 w:val="18"/>
    </w:rPr>
  </w:style>
  <w:style w:type="paragraph" w:styleId="TOAHeading">
    <w:name w:val="toa heading"/>
    <w:basedOn w:val="Normal"/>
    <w:next w:val="Normal"/>
    <w:uiPriority w:val="99"/>
    <w:semiHidden/>
    <w:rsid w:val="00232F9F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uiPriority w:val="99"/>
    <w:rsid w:val="00232F9F"/>
    <w:rPr>
      <w:bCs w:val="0"/>
      <w:sz w:val="20"/>
    </w:rPr>
  </w:style>
  <w:style w:type="paragraph" w:customStyle="1" w:styleId="Style2">
    <w:name w:val="Style2"/>
    <w:basedOn w:val="Normal"/>
    <w:uiPriority w:val="99"/>
    <w:rsid w:val="00232F9F"/>
  </w:style>
  <w:style w:type="paragraph" w:customStyle="1" w:styleId="Style3">
    <w:name w:val="Style3"/>
    <w:uiPriority w:val="99"/>
    <w:rsid w:val="00232F9F"/>
    <w:rPr>
      <w:rFonts w:ascii="Arial" w:hAnsi="Arial"/>
      <w:sz w:val="18"/>
    </w:rPr>
  </w:style>
  <w:style w:type="paragraph" w:customStyle="1" w:styleId="Style4">
    <w:name w:val="Style4"/>
    <w:basedOn w:val="Heading4"/>
    <w:uiPriority w:val="99"/>
    <w:rsid w:val="00232F9F"/>
    <w:rPr>
      <w:sz w:val="20"/>
    </w:rPr>
  </w:style>
  <w:style w:type="paragraph" w:styleId="NormalWeb">
    <w:name w:val="Normal (Web)"/>
    <w:basedOn w:val="Normal"/>
    <w:uiPriority w:val="99"/>
    <w:rsid w:val="00232F9F"/>
  </w:style>
  <w:style w:type="paragraph" w:styleId="FootnoteText">
    <w:name w:val="footnote text"/>
    <w:basedOn w:val="Normal"/>
    <w:link w:val="FootnoteTextChar"/>
    <w:uiPriority w:val="99"/>
    <w:semiHidden/>
    <w:rsid w:val="00232F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DDA"/>
    <w:rPr>
      <w:sz w:val="20"/>
      <w:szCs w:val="20"/>
    </w:rPr>
  </w:style>
  <w:style w:type="paragraph" w:customStyle="1" w:styleId="Style5">
    <w:name w:val="Style5"/>
    <w:basedOn w:val="Heading5"/>
    <w:next w:val="Heading5"/>
    <w:uiPriority w:val="99"/>
    <w:rsid w:val="00232F9F"/>
    <w:rPr>
      <w:i/>
      <w:sz w:val="16"/>
    </w:rPr>
  </w:style>
  <w:style w:type="paragraph" w:customStyle="1" w:styleId="toctitle">
    <w:name w:val="toctitle"/>
    <w:basedOn w:val="Normal"/>
    <w:uiPriority w:val="99"/>
    <w:rsid w:val="00232F9F"/>
    <w:pPr>
      <w:jc w:val="center"/>
    </w:pPr>
    <w:rPr>
      <w:sz w:val="40"/>
    </w:rPr>
  </w:style>
  <w:style w:type="paragraph" w:customStyle="1" w:styleId="infoblock0">
    <w:name w:val="infoblock"/>
    <w:basedOn w:val="Normal"/>
    <w:uiPriority w:val="99"/>
    <w:rsid w:val="00232F9F"/>
    <w:pPr>
      <w:ind w:left="144" w:right="144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232F9F"/>
    <w:pPr>
      <w:ind w:left="320"/>
    </w:pPr>
  </w:style>
  <w:style w:type="paragraph" w:customStyle="1" w:styleId="conceptbody">
    <w:name w:val="conceptbody"/>
    <w:basedOn w:val="Normal"/>
    <w:uiPriority w:val="99"/>
    <w:rsid w:val="00232F9F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232F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32F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DDA"/>
    <w:rPr>
      <w:sz w:val="0"/>
      <w:szCs w:val="0"/>
    </w:rPr>
  </w:style>
  <w:style w:type="character" w:customStyle="1" w:styleId="highlighttext">
    <w:name w:val="highlighttext"/>
    <w:basedOn w:val="DefaultParagraphFont"/>
    <w:uiPriority w:val="99"/>
    <w:rsid w:val="00232F9F"/>
    <w:rPr>
      <w:rFonts w:ascii="Times New Roman" w:hAnsi="Times New Roman" w:cs="Times New Roman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232F9F"/>
    <w:pPr>
      <w:ind w:left="600"/>
    </w:pPr>
  </w:style>
  <w:style w:type="paragraph" w:styleId="Title">
    <w:name w:val="Title"/>
    <w:basedOn w:val="Normal"/>
    <w:link w:val="TitleChar"/>
    <w:uiPriority w:val="99"/>
    <w:qFormat/>
    <w:rsid w:val="00232F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D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99"/>
    <w:semiHidden/>
    <w:rsid w:val="00232F9F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232F9F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232F9F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32F9F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232F9F"/>
    <w:pPr>
      <w:ind w:left="1600"/>
    </w:pPr>
  </w:style>
  <w:style w:type="paragraph" w:customStyle="1" w:styleId="titlepagedate">
    <w:name w:val="titlepagedate"/>
    <w:basedOn w:val="Normal"/>
    <w:uiPriority w:val="99"/>
    <w:rsid w:val="00232F9F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TOCHeader">
    <w:name w:val="TOCHeader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steptext">
    <w:name w:val="steptext"/>
    <w:basedOn w:val="Normal"/>
    <w:uiPriority w:val="99"/>
    <w:rsid w:val="00232F9F"/>
  </w:style>
  <w:style w:type="paragraph" w:customStyle="1" w:styleId="leadintext">
    <w:name w:val="leadintext"/>
    <w:basedOn w:val="steptext"/>
    <w:next w:val="steptext"/>
    <w:uiPriority w:val="99"/>
    <w:rsid w:val="00232F9F"/>
  </w:style>
  <w:style w:type="paragraph" w:customStyle="1" w:styleId="screenshot">
    <w:name w:val="screenshot"/>
    <w:basedOn w:val="Normal"/>
    <w:uiPriority w:val="99"/>
    <w:rsid w:val="00232F9F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uiPriority w:val="99"/>
    <w:rsid w:val="00232F9F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uiPriority w:val="99"/>
    <w:rsid w:val="00232F9F"/>
    <w:rPr>
      <w:b/>
    </w:rPr>
  </w:style>
  <w:style w:type="paragraph" w:customStyle="1" w:styleId="glossarytext">
    <w:name w:val="glossarytext"/>
    <w:basedOn w:val="conceptbody"/>
    <w:uiPriority w:val="99"/>
    <w:rsid w:val="00232F9F"/>
    <w:rPr>
      <w:bCs/>
    </w:rPr>
  </w:style>
  <w:style w:type="paragraph" w:customStyle="1" w:styleId="NumberedList2">
    <w:name w:val="Numbered List 2"/>
    <w:aliases w:val="nl2"/>
    <w:basedOn w:val="Normal"/>
    <w:uiPriority w:val="99"/>
    <w:rsid w:val="006F1225"/>
    <w:pPr>
      <w:spacing w:line="240" w:lineRule="atLeast"/>
      <w:ind w:hanging="360"/>
    </w:pPr>
    <w:rPr>
      <w:szCs w:val="22"/>
    </w:rPr>
  </w:style>
  <w:style w:type="character" w:customStyle="1" w:styleId="steptext1">
    <w:name w:val="steptext1"/>
    <w:basedOn w:val="DefaultParagraphFont"/>
    <w:uiPriority w:val="99"/>
    <w:rsid w:val="006F12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DA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208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208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AC"/>
    <w:rPr>
      <w:color w:val="800080"/>
      <w:u w:val="single"/>
    </w:rPr>
  </w:style>
  <w:style w:type="paragraph" w:styleId="ListNumber">
    <w:name w:val="List Number"/>
    <w:basedOn w:val="Normal"/>
    <w:uiPriority w:val="99"/>
    <w:unhideWhenUsed/>
    <w:rsid w:val="00FB3948"/>
    <w:pPr>
      <w:numPr>
        <w:numId w:val="6"/>
      </w:numPr>
      <w:spacing w:after="120"/>
      <w:contextualSpacing/>
    </w:pPr>
    <w:rPr>
      <w:rFonts w:ascii="Calibri" w:eastAsiaTheme="minorHAnsi" w:hAnsi="Calibri" w:cstheme="minorBidi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39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394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EEAF3D58CB4FB5AB8E84D9E4159C" ma:contentTypeVersion="0" ma:contentTypeDescription="Create a new document." ma:contentTypeScope="" ma:versionID="d4c8cbe119085f01ab80ff88fc1b9b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D1842-5B66-4FD6-B002-E61FA582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4BC236-B994-4A4D-8152-E824362241F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49A083-57A5-41A8-A8C2-F06A1B793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C8732-3FB2-4D76-AA81-ACF9CF21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Timesheet Balances</vt:lpstr>
    </vt:vector>
  </TitlesOfParts>
  <Company>DHSS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Timesheet Balances</dc:title>
  <dc:creator>Wanda Kazlauskas</dc:creator>
  <cp:lastModifiedBy>Magarov, Lolita (DHSS)</cp:lastModifiedBy>
  <cp:revision>2</cp:revision>
  <cp:lastPrinted>2017-11-02T19:49:00Z</cp:lastPrinted>
  <dcterms:created xsi:type="dcterms:W3CDTF">2018-02-27T17:51:00Z</dcterms:created>
  <dcterms:modified xsi:type="dcterms:W3CDTF">2018-02-27T17:51:00Z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  <property fmtid="{D5CDD505-2E9C-101B-9397-08002B2CF9AE}" pid="3" name="ContentTypeId">
    <vt:lpwstr>0x0101003A76EEAF3D58CB4FB5AB8E84D9E4159C</vt:lpwstr>
  </property>
</Properties>
</file>